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48D" w14:textId="77777777" w:rsidR="00B11A76" w:rsidRPr="00B11A76" w:rsidRDefault="00B11A76" w:rsidP="00B11A76">
      <w:pPr>
        <w:numPr>
          <w:ilvl w:val="0"/>
          <w:numId w:val="2"/>
        </w:numPr>
        <w:rPr>
          <w:b/>
          <w:bCs/>
        </w:rPr>
      </w:pPr>
      <w:r w:rsidRPr="00B11A76">
        <w:rPr>
          <w:b/>
          <w:bCs/>
        </w:rPr>
        <w:fldChar w:fldCharType="begin"/>
      </w:r>
      <w:r w:rsidRPr="00B11A76">
        <w:rPr>
          <w:b/>
          <w:bCs/>
        </w:rPr>
        <w:instrText>HYPERLINK "https://www.consultant.ru/document/cons_doc_LAW_335635/8ce9a945f5012a075fde81ec7ead23072fc4020c/"</w:instrText>
      </w:r>
      <w:r w:rsidRPr="00B11A76">
        <w:rPr>
          <w:b/>
          <w:bCs/>
        </w:rPr>
      </w:r>
      <w:r w:rsidRPr="00B11A76">
        <w:rPr>
          <w:b/>
          <w:bCs/>
        </w:rPr>
        <w:fldChar w:fldCharType="separate"/>
      </w:r>
      <w:r w:rsidRPr="00B11A76">
        <w:rPr>
          <w:rStyle w:val="a3"/>
          <w:b/>
          <w:bCs/>
        </w:rPr>
        <w:t>I. Лекарственные препараты, которыми обеспечиваются больные гемофилией</w:t>
      </w:r>
      <w:r w:rsidRPr="00B11A76">
        <w:rPr>
          <w:b/>
          <w:bCs/>
        </w:rPr>
        <w:fldChar w:fldCharType="end"/>
      </w:r>
    </w:p>
    <w:tbl>
      <w:tblPr>
        <w:tblW w:w="8926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3126"/>
        <w:gridCol w:w="5071"/>
      </w:tblGrid>
      <w:tr w:rsidR="00B11A76" w:rsidRPr="00B11A76" w14:paraId="5AC01809" w14:textId="77777777" w:rsidTr="00B11A76">
        <w:tc>
          <w:tcPr>
            <w:tcW w:w="587" w:type="dxa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E02832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72E1CD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4D54E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5282BC0D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66E87D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B02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1C760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гемостатические средства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7A57A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39CD5644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7512A4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B02B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590834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 xml:space="preserve">витамин К и другие </w:t>
            </w:r>
            <w:proofErr w:type="spellStart"/>
            <w:r w:rsidRPr="00B11A76">
              <w:rPr>
                <w:b/>
                <w:bCs/>
              </w:rPr>
              <w:t>гемостатики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9C78A7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28AF8734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734001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B02BD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6B1CEA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факторы свертывания крови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40F97B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антиингибиторный</w:t>
            </w:r>
            <w:proofErr w:type="spellEnd"/>
            <w:r w:rsidRPr="00B11A76">
              <w:rPr>
                <w:b/>
                <w:bCs/>
              </w:rPr>
              <w:t xml:space="preserve"> </w:t>
            </w:r>
            <w:proofErr w:type="spellStart"/>
            <w:r w:rsidRPr="00B11A76">
              <w:rPr>
                <w:b/>
                <w:bCs/>
              </w:rPr>
              <w:t>коагулянтный</w:t>
            </w:r>
            <w:proofErr w:type="spellEnd"/>
            <w:r w:rsidRPr="00B11A76">
              <w:rPr>
                <w:b/>
                <w:bCs/>
              </w:rPr>
              <w:t xml:space="preserve"> комплекс</w:t>
            </w:r>
          </w:p>
        </w:tc>
      </w:tr>
      <w:tr w:rsidR="00B11A76" w:rsidRPr="00B11A76" w14:paraId="08AE92C5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E2989B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05747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5309E0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мороктоког</w:t>
            </w:r>
            <w:proofErr w:type="spellEnd"/>
            <w:r w:rsidRPr="00B11A76">
              <w:rPr>
                <w:b/>
                <w:bCs/>
              </w:rPr>
              <w:t xml:space="preserve"> альфа</w:t>
            </w:r>
          </w:p>
        </w:tc>
      </w:tr>
      <w:tr w:rsidR="00B11A76" w:rsidRPr="00B11A76" w14:paraId="1D4DAC96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41527B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05F406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6F84FD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нонаког</w:t>
            </w:r>
            <w:proofErr w:type="spellEnd"/>
            <w:r w:rsidRPr="00B11A76">
              <w:rPr>
                <w:b/>
                <w:bCs/>
              </w:rPr>
              <w:t xml:space="preserve"> альфа</w:t>
            </w:r>
          </w:p>
        </w:tc>
      </w:tr>
      <w:tr w:rsidR="00B11A76" w:rsidRPr="00B11A76" w14:paraId="4E183878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E2C5B1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C6F0EA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152424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октоког</w:t>
            </w:r>
            <w:proofErr w:type="spellEnd"/>
            <w:r w:rsidRPr="00B11A76">
              <w:rPr>
                <w:b/>
                <w:bCs/>
              </w:rPr>
              <w:t xml:space="preserve"> альфа</w:t>
            </w:r>
          </w:p>
        </w:tc>
      </w:tr>
      <w:tr w:rsidR="00B11A76" w:rsidRPr="00B11A76" w14:paraId="62A3944C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3B20B3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6222FC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E4DA9D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симоктоког</w:t>
            </w:r>
            <w:proofErr w:type="spellEnd"/>
            <w:r w:rsidRPr="00B11A76">
              <w:rPr>
                <w:b/>
                <w:bCs/>
              </w:rPr>
              <w:t xml:space="preserve"> альфа</w:t>
            </w:r>
          </w:p>
        </w:tc>
      </w:tr>
      <w:tr w:rsidR="00B11A76" w:rsidRPr="00B11A76" w14:paraId="334C9FA8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7D1618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C556DC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A1FBFA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фактор свертывания крови VIII</w:t>
            </w:r>
          </w:p>
        </w:tc>
      </w:tr>
      <w:tr w:rsidR="00B11A76" w:rsidRPr="00B11A76" w14:paraId="7FA561A2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95B0F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B3EC9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895C44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 xml:space="preserve">фактор свертывания крови VIII + фактор </w:t>
            </w:r>
            <w:proofErr w:type="spellStart"/>
            <w:r w:rsidRPr="00B11A76">
              <w:rPr>
                <w:b/>
                <w:bCs/>
              </w:rPr>
              <w:t>Виллебранда</w:t>
            </w:r>
            <w:proofErr w:type="spellEnd"/>
          </w:p>
        </w:tc>
      </w:tr>
      <w:tr w:rsidR="00B11A76" w:rsidRPr="00B11A76" w14:paraId="3CF7B51F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9F8841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3AD797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6D9B9D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фактор свертывания крови IX</w:t>
            </w:r>
          </w:p>
        </w:tc>
      </w:tr>
      <w:tr w:rsidR="00B11A76" w:rsidRPr="00B11A76" w14:paraId="4A48E867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EC2CF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86F818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E8992B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эптаког</w:t>
            </w:r>
            <w:proofErr w:type="spellEnd"/>
            <w:r w:rsidRPr="00B11A76">
              <w:rPr>
                <w:b/>
                <w:bCs/>
              </w:rPr>
              <w:t xml:space="preserve"> альфа (активированный)</w:t>
            </w:r>
          </w:p>
        </w:tc>
      </w:tr>
      <w:tr w:rsidR="00B11A76" w:rsidRPr="00B11A76" w14:paraId="307C3626" w14:textId="77777777" w:rsidTr="00B11A76">
        <w:tc>
          <w:tcPr>
            <w:tcW w:w="58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0892D4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F5BFEE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D10366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эфмороктоког</w:t>
            </w:r>
            <w:proofErr w:type="spellEnd"/>
            <w:r w:rsidRPr="00B11A76">
              <w:rPr>
                <w:b/>
                <w:bCs/>
              </w:rPr>
              <w:t xml:space="preserve"> альфа</w:t>
            </w:r>
          </w:p>
        </w:tc>
      </w:tr>
      <w:tr w:rsidR="00B11A76" w:rsidRPr="00B11A76" w14:paraId="24AC9AF0" w14:textId="77777777" w:rsidTr="00B11A76">
        <w:tc>
          <w:tcPr>
            <w:tcW w:w="8926" w:type="dxa"/>
            <w:gridSpan w:val="3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366424" w14:textId="14B2D928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206ED20A" w14:textId="77777777" w:rsidTr="00B11A76">
        <w:tc>
          <w:tcPr>
            <w:tcW w:w="587" w:type="dxa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C0A535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B02BX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8EA8AF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 xml:space="preserve">другие системные </w:t>
            </w:r>
            <w:proofErr w:type="spellStart"/>
            <w:r w:rsidRPr="00B11A76">
              <w:rPr>
                <w:b/>
                <w:bCs/>
              </w:rPr>
              <w:t>гемостатики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A37E2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эмицизумаб</w:t>
            </w:r>
            <w:proofErr w:type="spellEnd"/>
          </w:p>
        </w:tc>
      </w:tr>
    </w:tbl>
    <w:p w14:paraId="5AAAB147" w14:textId="77777777" w:rsidR="00B11A76" w:rsidRDefault="00B11A76" w:rsidP="00B11A76">
      <w:pPr>
        <w:rPr>
          <w:b/>
          <w:bCs/>
        </w:rPr>
      </w:pPr>
    </w:p>
    <w:p w14:paraId="33915327" w14:textId="77777777" w:rsidR="00B11A76" w:rsidRDefault="00B11A76" w:rsidP="00B11A76">
      <w:pPr>
        <w:rPr>
          <w:b/>
          <w:bCs/>
        </w:rPr>
      </w:pPr>
    </w:p>
    <w:p w14:paraId="04512E3F" w14:textId="77777777" w:rsidR="00B11A76" w:rsidRPr="00B11A76" w:rsidRDefault="00B11A76" w:rsidP="00B11A76">
      <w:pPr>
        <w:numPr>
          <w:ilvl w:val="0"/>
          <w:numId w:val="3"/>
        </w:numPr>
        <w:rPr>
          <w:b/>
          <w:bCs/>
        </w:rPr>
      </w:pPr>
      <w:hyperlink r:id="rId5" w:history="1">
        <w:r w:rsidRPr="00B11A76">
          <w:rPr>
            <w:rStyle w:val="a3"/>
            <w:b/>
            <w:bCs/>
          </w:rPr>
          <w:t>II. Лекарственные препараты, которыми обеспечиваются больные муковисцидозом</w:t>
        </w:r>
      </w:hyperlink>
    </w:p>
    <w:p w14:paraId="68147111" w14:textId="77777777" w:rsidR="00B11A76" w:rsidRPr="00B11A76" w:rsidRDefault="00B11A76" w:rsidP="00B11A76">
      <w:pPr>
        <w:pStyle w:val="a5"/>
        <w:numPr>
          <w:ilvl w:val="0"/>
          <w:numId w:val="3"/>
        </w:num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  <w:r w:rsidRPr="00B11A7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  <w:t>R дыхательная система</w:t>
      </w:r>
    </w:p>
    <w:tbl>
      <w:tblPr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6819"/>
        <w:gridCol w:w="1408"/>
      </w:tblGrid>
      <w:tr w:rsidR="00B11A76" w:rsidRPr="00B11A76" w14:paraId="39446DE3" w14:textId="77777777" w:rsidTr="00B11A76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427A35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5725B5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дыхательная система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4E84AC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2C8F372B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38682C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R05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011722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E14135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1B049657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4426D8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R05C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92E51E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6C6FAA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67715189" w14:textId="77777777" w:rsidTr="00B11A76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084952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R05CB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F18DBA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муколитические</w:t>
            </w:r>
            <w:proofErr w:type="spellEnd"/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препараты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D70897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дорназа</w:t>
            </w:r>
            <w:proofErr w:type="spellEnd"/>
            <w:r w:rsidRPr="00B11A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альфа</w:t>
            </w:r>
          </w:p>
        </w:tc>
      </w:tr>
    </w:tbl>
    <w:p w14:paraId="6ADE9C52" w14:textId="77777777" w:rsidR="00B11A76" w:rsidRDefault="00B11A76" w:rsidP="00B11A76">
      <w:pPr>
        <w:rPr>
          <w:b/>
          <w:bCs/>
        </w:rPr>
      </w:pPr>
    </w:p>
    <w:p w14:paraId="54D08491" w14:textId="77777777" w:rsidR="00B11A76" w:rsidRPr="00B11A76" w:rsidRDefault="00B11A76" w:rsidP="00B11A76">
      <w:pPr>
        <w:numPr>
          <w:ilvl w:val="0"/>
          <w:numId w:val="4"/>
        </w:numPr>
        <w:rPr>
          <w:b/>
          <w:bCs/>
        </w:rPr>
      </w:pPr>
      <w:hyperlink r:id="rId6" w:history="1">
        <w:r w:rsidRPr="00B11A76">
          <w:rPr>
            <w:rStyle w:val="a3"/>
            <w:b/>
            <w:bCs/>
          </w:rPr>
          <w:t>III. Лекарственные препараты, которыми обеспечиваются больные гипофизарным нанизмом</w:t>
        </w:r>
      </w:hyperlink>
    </w:p>
    <w:tbl>
      <w:tblPr>
        <w:tblW w:w="9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7061"/>
        <w:gridCol w:w="1278"/>
      </w:tblGrid>
      <w:tr w:rsidR="00B11A76" w:rsidRPr="00B11A76" w14:paraId="7BD39CE9" w14:textId="77777777" w:rsidTr="00B11A76"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00C9D5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4B971F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F13037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64017218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3780AC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H01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4FFADB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гормоны гипофиза и гипоталамуса и их аналоги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7A27D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5D22D9F8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2F702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H01A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ADDF9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гормоны передней доли гипофиза и их аналоги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324F8F" w14:textId="77777777" w:rsidR="00B11A76" w:rsidRPr="00B11A76" w:rsidRDefault="00B11A76" w:rsidP="00B11A76">
            <w:pPr>
              <w:rPr>
                <w:b/>
                <w:bCs/>
              </w:rPr>
            </w:pPr>
          </w:p>
        </w:tc>
      </w:tr>
      <w:tr w:rsidR="00B11A76" w:rsidRPr="00B11A76" w14:paraId="13D9D7FF" w14:textId="77777777" w:rsidTr="00B11A76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10E1B4" w14:textId="77777777" w:rsidR="00B11A76" w:rsidRPr="00B11A76" w:rsidRDefault="00B11A76" w:rsidP="00B11A76">
            <w:pPr>
              <w:rPr>
                <w:b/>
                <w:bCs/>
              </w:rPr>
            </w:pPr>
            <w:r w:rsidRPr="00B11A76">
              <w:rPr>
                <w:b/>
                <w:bCs/>
              </w:rPr>
              <w:t>H01AC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AF6B5E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соматропин</w:t>
            </w:r>
            <w:proofErr w:type="spellEnd"/>
            <w:r w:rsidRPr="00B11A76">
              <w:rPr>
                <w:b/>
                <w:bCs/>
              </w:rPr>
              <w:t xml:space="preserve"> и его агонисты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B6B8BD" w14:textId="77777777" w:rsidR="00B11A76" w:rsidRPr="00B11A76" w:rsidRDefault="00B11A76" w:rsidP="00B11A76">
            <w:pPr>
              <w:rPr>
                <w:b/>
                <w:bCs/>
              </w:rPr>
            </w:pPr>
            <w:proofErr w:type="spellStart"/>
            <w:r w:rsidRPr="00B11A76">
              <w:rPr>
                <w:b/>
                <w:bCs/>
              </w:rPr>
              <w:t>соматропин</w:t>
            </w:r>
            <w:proofErr w:type="spellEnd"/>
          </w:p>
        </w:tc>
      </w:tr>
    </w:tbl>
    <w:p w14:paraId="57662B36" w14:textId="77777777" w:rsidR="00B11A76" w:rsidRDefault="00B11A76" w:rsidP="00B11A76">
      <w:pPr>
        <w:rPr>
          <w:b/>
          <w:bCs/>
        </w:rPr>
      </w:pPr>
    </w:p>
    <w:p w14:paraId="31CC56EB" w14:textId="77777777" w:rsidR="00B11A76" w:rsidRPr="00B11A76" w:rsidRDefault="00B11A76" w:rsidP="00B11A76">
      <w:pPr>
        <w:numPr>
          <w:ilvl w:val="0"/>
          <w:numId w:val="5"/>
        </w:numPr>
        <w:rPr>
          <w:b/>
          <w:bCs/>
        </w:rPr>
      </w:pPr>
      <w:hyperlink r:id="rId7" w:history="1">
        <w:r w:rsidRPr="00B11A76">
          <w:rPr>
            <w:rStyle w:val="a3"/>
            <w:b/>
            <w:bCs/>
          </w:rPr>
  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  </w:r>
        <w:proofErr w:type="spellStart"/>
        <w:r w:rsidRPr="00B11A76">
          <w:rPr>
            <w:rStyle w:val="a3"/>
            <w:b/>
            <w:bCs/>
          </w:rPr>
          <w:t>макроглобулинемия</w:t>
        </w:r>
        <w:proofErr w:type="spellEnd"/>
        <w:r w:rsidRPr="00B11A76">
          <w:rPr>
            <w:rStyle w:val="a3"/>
            <w:b/>
            <w:bCs/>
          </w:rPr>
          <w:t xml:space="preserve"> </w:t>
        </w:r>
        <w:proofErr w:type="spellStart"/>
        <w:r w:rsidRPr="00B11A76">
          <w:rPr>
            <w:rStyle w:val="a3"/>
            <w:b/>
            <w:bCs/>
          </w:rPr>
          <w:t>Вальденстрема</w:t>
        </w:r>
        <w:proofErr w:type="spellEnd"/>
        <w:r w:rsidRPr="00B11A76">
          <w:rPr>
            <w:rStyle w:val="a3"/>
            <w:b/>
            <w:bCs/>
          </w:rPr>
          <w:t>, множественная миелома, фолликулярная (</w:t>
        </w:r>
        <w:proofErr w:type="spellStart"/>
        <w:r w:rsidRPr="00B11A76">
          <w:rPr>
            <w:rStyle w:val="a3"/>
            <w:b/>
            <w:bCs/>
          </w:rPr>
          <w:t>нодулярная</w:t>
        </w:r>
        <w:proofErr w:type="spellEnd"/>
        <w:r w:rsidRPr="00B11A76">
          <w:rPr>
            <w:rStyle w:val="a3"/>
            <w:b/>
            <w:bCs/>
          </w:rPr>
          <w:t xml:space="preserve">)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лимфома, мелкоклеточная (диффузная)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лимфома, мелкоклеточная с расщепленными ядрами (диффузная)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лимфома, крупноклеточная (диффузная)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лимфома, </w:t>
        </w:r>
        <w:proofErr w:type="spellStart"/>
        <w:r w:rsidRPr="00B11A76">
          <w:rPr>
            <w:rStyle w:val="a3"/>
            <w:b/>
            <w:bCs/>
          </w:rPr>
          <w:t>иммунобластная</w:t>
        </w:r>
        <w:proofErr w:type="spellEnd"/>
        <w:r w:rsidRPr="00B11A76">
          <w:rPr>
            <w:rStyle w:val="a3"/>
            <w:b/>
            <w:bCs/>
          </w:rPr>
          <w:t xml:space="preserve"> (диффузная)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лимфома, другие типы диффузных </w:t>
        </w:r>
        <w:proofErr w:type="spellStart"/>
        <w:r w:rsidRPr="00B11A76">
          <w:rPr>
            <w:rStyle w:val="a3"/>
            <w:b/>
            <w:bCs/>
          </w:rPr>
          <w:t>неходжкинских</w:t>
        </w:r>
        <w:proofErr w:type="spellEnd"/>
        <w:r w:rsidRPr="00B11A76">
          <w:rPr>
            <w:rStyle w:val="a3"/>
            <w:b/>
            <w:bCs/>
          </w:rPr>
          <w:t xml:space="preserve"> лимфом, диффузная </w:t>
        </w:r>
        <w:proofErr w:type="spellStart"/>
        <w:r w:rsidRPr="00B11A76">
          <w:rPr>
            <w:rStyle w:val="a3"/>
            <w:b/>
            <w:bCs/>
          </w:rPr>
          <w:t>неходжкинская</w:t>
        </w:r>
        <w:proofErr w:type="spellEnd"/>
        <w:r w:rsidRPr="00B11A76">
          <w:rPr>
            <w:rStyle w:val="a3"/>
            <w:b/>
            <w:bCs/>
          </w:rPr>
          <w:t xml:space="preserve"> лимфома неуточненная, другие и неуточненные типы </w:t>
        </w:r>
        <w:proofErr w:type="spellStart"/>
        <w:r w:rsidRPr="00B11A76">
          <w:rPr>
            <w:rStyle w:val="a3"/>
            <w:b/>
            <w:bCs/>
          </w:rPr>
          <w:t>неходжкинской</w:t>
        </w:r>
        <w:proofErr w:type="spellEnd"/>
        <w:r w:rsidRPr="00B11A76">
          <w:rPr>
            <w:rStyle w:val="a3"/>
            <w:b/>
            <w:bCs/>
          </w:rPr>
          <w:t xml:space="preserve"> лимфомы, хронический </w:t>
        </w:r>
        <w:proofErr w:type="spellStart"/>
        <w:r w:rsidRPr="00B11A76">
          <w:rPr>
            <w:rStyle w:val="a3"/>
            <w:b/>
            <w:bCs/>
          </w:rPr>
          <w:t>лимфоцитарный</w:t>
        </w:r>
        <w:proofErr w:type="spellEnd"/>
        <w:r w:rsidRPr="00B11A76">
          <w:rPr>
            <w:rStyle w:val="a3"/>
            <w:b/>
            <w:bCs/>
          </w:rPr>
          <w:t xml:space="preserve"> лейкоз)</w:t>
        </w:r>
      </w:hyperlink>
    </w:p>
    <w:p w14:paraId="121BA916" w14:textId="77777777" w:rsidR="00B11A76" w:rsidRDefault="00B11A76" w:rsidP="00B11A76">
      <w:pPr>
        <w:pStyle w:val="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L противоопухолевые препараты и иммуномодуляторы</w:t>
      </w:r>
    </w:p>
    <w:tbl>
      <w:tblPr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6373"/>
        <w:gridCol w:w="1726"/>
      </w:tblGrid>
      <w:tr w:rsidR="00B11A76" w14:paraId="7608CF28" w14:textId="77777777" w:rsidTr="00B11A76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2752D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C6246E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противоопухолевые препараты и иммуномодуляторы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7044B6" w14:textId="77777777" w:rsidR="00B11A76" w:rsidRDefault="00B11A76"/>
        </w:tc>
      </w:tr>
      <w:tr w:rsidR="00B11A76" w14:paraId="3047E8E2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0037F4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F6062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противоопухолевые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D17A26" w14:textId="77777777" w:rsidR="00B11A76" w:rsidRDefault="00B11A76"/>
        </w:tc>
      </w:tr>
      <w:tr w:rsidR="00B11A76" w14:paraId="568BD6C1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BE0137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417007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антиметаболиты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73763D" w14:textId="77777777" w:rsidR="00B11A76" w:rsidRDefault="00B11A76"/>
        </w:tc>
      </w:tr>
      <w:tr w:rsidR="00B11A76" w14:paraId="36A7F5E4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BA9230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L01BB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8720BF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аналоги пурина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FFE2AE" w14:textId="77777777" w:rsidR="00B11A76" w:rsidRDefault="00B11A76">
            <w:pPr>
              <w:pStyle w:val="alignleft"/>
              <w:spacing w:before="210" w:beforeAutospacing="0" w:after="0" w:afterAutospacing="0"/>
            </w:pPr>
            <w:proofErr w:type="spellStart"/>
            <w:r>
              <w:t>флударабин</w:t>
            </w:r>
            <w:proofErr w:type="spellEnd"/>
          </w:p>
        </w:tc>
      </w:tr>
      <w:tr w:rsidR="00B11A76" w14:paraId="0C97A3D1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910D02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ACF61F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другие противоопухолевые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6AC86C" w14:textId="77777777" w:rsidR="00B11A76" w:rsidRDefault="00B11A76"/>
        </w:tc>
      </w:tr>
      <w:tr w:rsidR="00B11A76" w14:paraId="0B0D7507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742E77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L01XC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276524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моноклональные антитела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01515" w14:textId="77777777" w:rsidR="00B11A76" w:rsidRDefault="00B11A76">
            <w:proofErr w:type="spellStart"/>
            <w:r>
              <w:t>даратумумаб</w:t>
            </w:r>
            <w:proofErr w:type="spellEnd"/>
          </w:p>
          <w:p w14:paraId="4F159BF9" w14:textId="77777777" w:rsidR="00B11A76" w:rsidRDefault="00B11A76">
            <w:pPr>
              <w:pStyle w:val="alignleft"/>
              <w:spacing w:before="210" w:beforeAutospacing="0" w:after="0" w:afterAutospacing="0"/>
            </w:pPr>
            <w:proofErr w:type="spellStart"/>
            <w:r>
              <w:t>ритуксимаб</w:t>
            </w:r>
            <w:proofErr w:type="spellEnd"/>
          </w:p>
        </w:tc>
      </w:tr>
      <w:tr w:rsidR="00B11A76" w14:paraId="07D1F5B7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4F51A8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lastRenderedPageBreak/>
              <w:t>L01XE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C51C7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DA1E86" w14:textId="77777777" w:rsidR="00B11A76" w:rsidRDefault="00B11A76">
            <w:pPr>
              <w:pStyle w:val="alignleft"/>
              <w:spacing w:before="210" w:beforeAutospacing="0" w:after="0" w:afterAutospacing="0"/>
            </w:pPr>
            <w:proofErr w:type="spellStart"/>
            <w:r>
              <w:t>иматиниб</w:t>
            </w:r>
            <w:proofErr w:type="spellEnd"/>
          </w:p>
        </w:tc>
      </w:tr>
      <w:tr w:rsidR="00B11A76" w14:paraId="329902BF" w14:textId="77777777" w:rsidTr="00B11A76"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CC2AB3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L01XX</w:t>
            </w:r>
          </w:p>
        </w:tc>
        <w:tc>
          <w:tcPr>
            <w:tcW w:w="0" w:type="auto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8ED7DD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прочие противоопухолевые препараты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FC1407" w14:textId="77777777" w:rsidR="00B11A76" w:rsidRDefault="00B11A76">
            <w:pPr>
              <w:pStyle w:val="no-indent"/>
              <w:spacing w:before="210" w:beforeAutospacing="0" w:after="0" w:afterAutospacing="0"/>
            </w:pPr>
            <w:proofErr w:type="spellStart"/>
            <w:r>
              <w:t>бортезомиб</w:t>
            </w:r>
            <w:proofErr w:type="spellEnd"/>
          </w:p>
        </w:tc>
      </w:tr>
      <w:tr w:rsidR="00B11A76" w14:paraId="0A504C83" w14:textId="77777777" w:rsidTr="00B11A76">
        <w:tc>
          <w:tcPr>
            <w:tcW w:w="0" w:type="auto"/>
            <w:vMerge/>
            <w:vAlign w:val="center"/>
            <w:hideMark/>
          </w:tcPr>
          <w:p w14:paraId="330B27B0" w14:textId="77777777" w:rsidR="00B11A76" w:rsidRDefault="00B11A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E5DA8" w14:textId="77777777" w:rsidR="00B11A76" w:rsidRDefault="00B11A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5BE440" w14:textId="77777777" w:rsidR="00B11A76" w:rsidRDefault="00B11A76">
            <w:pPr>
              <w:pStyle w:val="no-indent"/>
              <w:spacing w:before="210" w:beforeAutospacing="0" w:after="0" w:afterAutospacing="0"/>
            </w:pPr>
            <w:proofErr w:type="spellStart"/>
            <w:r>
              <w:t>иксазомиб</w:t>
            </w:r>
            <w:proofErr w:type="spellEnd"/>
          </w:p>
        </w:tc>
      </w:tr>
      <w:tr w:rsidR="00B11A76" w14:paraId="0C309120" w14:textId="77777777" w:rsidTr="00B11A76"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93E839" w14:textId="77777777" w:rsidR="00B11A76" w:rsidRDefault="00B11A76" w:rsidP="00B11A76">
            <w:pPr>
              <w:pStyle w:val="no-indent"/>
              <w:spacing w:before="210" w:beforeAutospacing="0" w:after="0" w:afterAutospacing="0" w:line="360" w:lineRule="atLeast"/>
              <w:rPr>
                <w:color w:val="828282"/>
                <w:sz w:val="28"/>
                <w:szCs w:val="28"/>
              </w:rPr>
            </w:pPr>
            <w:r>
              <w:rPr>
                <w:color w:val="828282"/>
                <w:sz w:val="28"/>
                <w:szCs w:val="28"/>
              </w:rPr>
              <w:t>(в ред. </w:t>
            </w:r>
            <w:hyperlink r:id="rId8" w:history="1">
              <w:r>
                <w:rPr>
                  <w:rStyle w:val="a3"/>
                  <w:color w:val="1A0DAB"/>
                  <w:sz w:val="28"/>
                  <w:szCs w:val="28"/>
                </w:rPr>
                <w:t>распоряжения</w:t>
              </w:r>
            </w:hyperlink>
            <w:r>
              <w:rPr>
                <w:color w:val="828282"/>
                <w:sz w:val="28"/>
                <w:szCs w:val="28"/>
              </w:rPr>
              <w:t> Правительства РФ от 23.12.2021 N 3781-р)</w:t>
            </w:r>
          </w:p>
          <w:p w14:paraId="5640BA1B" w14:textId="77777777" w:rsidR="00B11A76" w:rsidRDefault="00B11A76" w:rsidP="00B11A76">
            <w:pPr>
              <w:pStyle w:val="no-indent"/>
              <w:spacing w:before="210" w:beforeAutospacing="0" w:after="0" w:afterAutospacing="0" w:line="360" w:lineRule="atLeast"/>
              <w:rPr>
                <w:color w:val="828282"/>
                <w:sz w:val="28"/>
                <w:szCs w:val="28"/>
              </w:rPr>
            </w:pPr>
            <w:r>
              <w:rPr>
                <w:color w:val="828282"/>
                <w:sz w:val="28"/>
                <w:szCs w:val="28"/>
              </w:rPr>
              <w:t>(см. текст в предыдущей </w:t>
            </w:r>
            <w:hyperlink r:id="rId9" w:history="1">
              <w:r>
                <w:rPr>
                  <w:rStyle w:val="a3"/>
                  <w:color w:val="1A0DAB"/>
                  <w:sz w:val="28"/>
                  <w:szCs w:val="28"/>
                </w:rPr>
                <w:t>редакции</w:t>
              </w:r>
            </w:hyperlink>
            <w:r>
              <w:rPr>
                <w:color w:val="828282"/>
                <w:sz w:val="28"/>
                <w:szCs w:val="28"/>
              </w:rPr>
              <w:t>)</w:t>
            </w:r>
          </w:p>
        </w:tc>
      </w:tr>
      <w:tr w:rsidR="00B11A76" w14:paraId="3967D0AE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3C4102" w14:textId="77777777" w:rsidR="00B11A76" w:rsidRDefault="00B11A76">
            <w:pPr>
              <w:pStyle w:val="aligncenter"/>
              <w:spacing w:before="210" w:beforeAutospacing="0" w:after="0" w:afterAutospacing="0"/>
              <w:jc w:val="center"/>
            </w:pPr>
            <w:r>
              <w:t>L04AX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96AF09" w14:textId="77777777" w:rsidR="00B11A76" w:rsidRDefault="00B11A76">
            <w:pPr>
              <w:pStyle w:val="alignleft"/>
              <w:spacing w:before="210" w:beforeAutospacing="0" w:after="0" w:afterAutospacing="0"/>
            </w:pPr>
            <w:r>
              <w:t>другие иммунодепрессанты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C5C6C9" w14:textId="77777777" w:rsidR="00B11A76" w:rsidRDefault="00B11A76">
            <w:pPr>
              <w:pStyle w:val="no-indent"/>
              <w:spacing w:before="210" w:beforeAutospacing="0" w:after="0" w:afterAutospacing="0"/>
            </w:pPr>
            <w:proofErr w:type="spellStart"/>
            <w:r>
              <w:t>леналидомид</w:t>
            </w:r>
            <w:proofErr w:type="spellEnd"/>
          </w:p>
        </w:tc>
      </w:tr>
      <w:tr w:rsidR="00B11A76" w14:paraId="0B914717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D7DDF" w14:textId="77777777" w:rsidR="00B11A76" w:rsidRDefault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92CBF9" w14:textId="77777777" w:rsidR="00B11A76" w:rsidRDefault="00B11A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A7E1E0" w14:textId="77777777" w:rsidR="00B11A76" w:rsidRDefault="00B11A76">
            <w:pPr>
              <w:pStyle w:val="no-indent"/>
              <w:spacing w:before="210" w:beforeAutospacing="0" w:after="0" w:afterAutospacing="0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0343984A" w14:textId="77777777" w:rsidR="00B11A76" w:rsidRDefault="00B11A76" w:rsidP="00B11A76">
      <w:pPr>
        <w:rPr>
          <w:b/>
          <w:bCs/>
        </w:rPr>
      </w:pPr>
    </w:p>
    <w:p w14:paraId="4468C9B7" w14:textId="489A3AF2" w:rsidR="00B11A76" w:rsidRPr="00B11A76" w:rsidRDefault="00B11A76" w:rsidP="00B11A76">
      <w:pPr>
        <w:rPr>
          <w:b/>
          <w:bCs/>
        </w:rPr>
      </w:pPr>
      <w:r w:rsidRPr="00B11A76">
        <w:rPr>
          <w:b/>
          <w:bCs/>
        </w:rPr>
        <w:t>VI. Лекарственные препараты, которыми обеспечиваются больные рассеянным склерозом</w:t>
      </w:r>
    </w:p>
    <w:tbl>
      <w:tblPr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5578"/>
        <w:gridCol w:w="2638"/>
      </w:tblGrid>
      <w:tr w:rsidR="00B11A76" w:rsidRPr="00B11A76" w14:paraId="78B2C973" w14:textId="77777777" w:rsidTr="00B11A76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B00DFC" w14:textId="77777777" w:rsidR="00B11A76" w:rsidRPr="00B11A76" w:rsidRDefault="00B11A76" w:rsidP="00B11A76">
            <w:r w:rsidRPr="00B11A76">
              <w:t>Код АТХ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156839" w14:textId="77777777" w:rsidR="00B11A76" w:rsidRPr="00B11A76" w:rsidRDefault="00B11A76" w:rsidP="00B11A76">
            <w:r w:rsidRPr="00B11A76"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4C06EE" w14:textId="77777777" w:rsidR="00B11A76" w:rsidRPr="00B11A76" w:rsidRDefault="00B11A76" w:rsidP="00B11A76">
            <w:r w:rsidRPr="00B11A76">
              <w:t>Лекарственные препараты</w:t>
            </w:r>
          </w:p>
        </w:tc>
      </w:tr>
      <w:tr w:rsidR="00B11A76" w:rsidRPr="00B11A76" w14:paraId="26821958" w14:textId="77777777" w:rsidTr="00B11A76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E73DAE" w14:textId="77777777" w:rsidR="00B11A76" w:rsidRPr="00B11A76" w:rsidRDefault="00B11A76" w:rsidP="00B11A76">
            <w:r w:rsidRPr="00B11A76">
              <w:t>L03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36349F" w14:textId="77777777" w:rsidR="00B11A76" w:rsidRPr="00B11A76" w:rsidRDefault="00B11A76" w:rsidP="00B11A76">
            <w:r w:rsidRPr="00B11A76">
              <w:t>иммуностимуляторы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8D8DB4" w14:textId="77777777" w:rsidR="00B11A76" w:rsidRPr="00B11A76" w:rsidRDefault="00B11A76" w:rsidP="00B11A76"/>
        </w:tc>
      </w:tr>
      <w:tr w:rsidR="00B11A76" w:rsidRPr="00B11A76" w14:paraId="183F4171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130E79" w14:textId="77777777" w:rsidR="00B11A76" w:rsidRPr="00B11A76" w:rsidRDefault="00B11A76" w:rsidP="00B11A76">
            <w:r w:rsidRPr="00B11A76">
              <w:t>L03A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1F1911" w14:textId="77777777" w:rsidR="00B11A76" w:rsidRPr="00B11A76" w:rsidRDefault="00B11A76" w:rsidP="00B11A76">
            <w:r w:rsidRPr="00B11A76">
              <w:t>иммуностимуляторы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11643C" w14:textId="77777777" w:rsidR="00B11A76" w:rsidRPr="00B11A76" w:rsidRDefault="00B11A76" w:rsidP="00B11A76"/>
        </w:tc>
      </w:tr>
      <w:tr w:rsidR="00B11A76" w:rsidRPr="00B11A76" w14:paraId="6D2A5426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BE5841" w14:textId="77777777" w:rsidR="00B11A76" w:rsidRPr="00B11A76" w:rsidRDefault="00B11A76" w:rsidP="00B11A76">
            <w:r w:rsidRPr="00B11A76">
              <w:t>L03AB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4C850A" w14:textId="77777777" w:rsidR="00B11A76" w:rsidRPr="00B11A76" w:rsidRDefault="00B11A76" w:rsidP="00B11A76">
            <w:r w:rsidRPr="00B11A76">
              <w:t>интерфероны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9898CB" w14:textId="77777777" w:rsidR="00B11A76" w:rsidRPr="00B11A76" w:rsidRDefault="00B11A76" w:rsidP="00B11A76">
            <w:r w:rsidRPr="00B11A76">
              <w:t>интерферон бета-1a</w:t>
            </w:r>
          </w:p>
        </w:tc>
      </w:tr>
      <w:tr w:rsidR="00B11A76" w:rsidRPr="00B11A76" w14:paraId="03215F00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EB1CAF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B8282F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EA7F46" w14:textId="77777777" w:rsidR="00B11A76" w:rsidRPr="00B11A76" w:rsidRDefault="00B11A76" w:rsidP="00B11A76">
            <w:r w:rsidRPr="00B11A76">
              <w:t>интерферон бета-1b</w:t>
            </w:r>
          </w:p>
        </w:tc>
      </w:tr>
      <w:tr w:rsidR="00B11A76" w:rsidRPr="00B11A76" w14:paraId="20BB2204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4629D0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BEEDDA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B79424" w14:textId="77777777" w:rsidR="00B11A76" w:rsidRPr="00B11A76" w:rsidRDefault="00B11A76" w:rsidP="00B11A76">
            <w:proofErr w:type="spellStart"/>
            <w:r w:rsidRPr="00B11A76">
              <w:t>пэгинтерферон</w:t>
            </w:r>
            <w:proofErr w:type="spellEnd"/>
            <w:r w:rsidRPr="00B11A76">
              <w:t xml:space="preserve"> бета-1a</w:t>
            </w:r>
          </w:p>
        </w:tc>
      </w:tr>
      <w:tr w:rsidR="00B11A76" w:rsidRPr="00B11A76" w14:paraId="30CB5FB0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4AD5F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4BFF03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82E656" w14:textId="77777777" w:rsidR="00B11A76" w:rsidRPr="00B11A76" w:rsidRDefault="00B11A76" w:rsidP="00B11A76">
            <w:proofErr w:type="spellStart"/>
            <w:r w:rsidRPr="00B11A76">
              <w:t>сампэгинтерферон</w:t>
            </w:r>
            <w:proofErr w:type="spellEnd"/>
            <w:r w:rsidRPr="00B11A76">
              <w:t xml:space="preserve"> бета-1a</w:t>
            </w:r>
          </w:p>
        </w:tc>
      </w:tr>
      <w:tr w:rsidR="00B11A76" w:rsidRPr="00B11A76" w14:paraId="061742C6" w14:textId="77777777" w:rsidTr="00B11A76"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22B2BD" w14:textId="77777777" w:rsidR="00B11A76" w:rsidRPr="00B11A76" w:rsidRDefault="00B11A76" w:rsidP="00B11A76">
            <w:r w:rsidRPr="00B11A76">
              <w:t>(в ред. </w:t>
            </w:r>
            <w:hyperlink r:id="rId10" w:anchor="dst100113" w:history="1">
              <w:r w:rsidRPr="00B11A76">
                <w:rPr>
                  <w:rStyle w:val="a3"/>
                </w:rPr>
                <w:t>распоряжения</w:t>
              </w:r>
            </w:hyperlink>
            <w:r w:rsidRPr="00B11A76">
              <w:t> Правительства РФ от 16.04.2024 N 938-р)</w:t>
            </w:r>
          </w:p>
          <w:p w14:paraId="1F2FC14C" w14:textId="77777777" w:rsidR="00B11A76" w:rsidRPr="00B11A76" w:rsidRDefault="00B11A76" w:rsidP="00B11A76">
            <w:r w:rsidRPr="00B11A76">
              <w:t>(см. текст в предыдущей </w:t>
            </w:r>
            <w:hyperlink r:id="rId11" w:history="1">
              <w:r w:rsidRPr="00B11A76">
                <w:rPr>
                  <w:rStyle w:val="a3"/>
                </w:rPr>
                <w:t>редакции</w:t>
              </w:r>
            </w:hyperlink>
            <w:r w:rsidRPr="00B11A76">
              <w:t>)</w:t>
            </w:r>
          </w:p>
        </w:tc>
      </w:tr>
      <w:tr w:rsidR="00B11A76" w:rsidRPr="00B11A76" w14:paraId="201F92FC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696851" w14:textId="77777777" w:rsidR="00B11A76" w:rsidRPr="00B11A76" w:rsidRDefault="00B11A76" w:rsidP="00B11A76">
            <w:r w:rsidRPr="00B11A76">
              <w:t>L03AX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D3C2B7" w14:textId="77777777" w:rsidR="00B11A76" w:rsidRPr="00B11A76" w:rsidRDefault="00B11A76" w:rsidP="00B11A76">
            <w:r w:rsidRPr="00B11A76">
              <w:t>другие иммуностимуляторы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E1D7C6" w14:textId="77777777" w:rsidR="00B11A76" w:rsidRPr="00B11A76" w:rsidRDefault="00B11A76" w:rsidP="00B11A76">
            <w:proofErr w:type="spellStart"/>
            <w:r w:rsidRPr="00B11A76">
              <w:t>глатирамера</w:t>
            </w:r>
            <w:proofErr w:type="spellEnd"/>
            <w:r w:rsidRPr="00B11A76">
              <w:t xml:space="preserve"> ацетат</w:t>
            </w:r>
          </w:p>
        </w:tc>
      </w:tr>
      <w:tr w:rsidR="00B11A76" w:rsidRPr="00B11A76" w14:paraId="435DE695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568F08" w14:textId="77777777" w:rsidR="00B11A76" w:rsidRPr="00B11A76" w:rsidRDefault="00B11A76" w:rsidP="00B11A76">
            <w:r w:rsidRPr="00B11A76">
              <w:t>L04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BA1CAA" w14:textId="77777777" w:rsidR="00B11A76" w:rsidRPr="00B11A76" w:rsidRDefault="00B11A76" w:rsidP="00B11A76">
            <w:r w:rsidRPr="00B11A76">
              <w:t>иммунодепрессанты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EAA238" w14:textId="77777777" w:rsidR="00B11A76" w:rsidRPr="00B11A76" w:rsidRDefault="00B11A76" w:rsidP="00B11A76"/>
        </w:tc>
      </w:tr>
      <w:tr w:rsidR="00B11A76" w:rsidRPr="00B11A76" w14:paraId="5D5407F1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3AA5D" w14:textId="77777777" w:rsidR="00B11A76" w:rsidRPr="00B11A76" w:rsidRDefault="00B11A76" w:rsidP="00B11A76">
            <w:r w:rsidRPr="00B11A76">
              <w:t>L04A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8B6927" w14:textId="77777777" w:rsidR="00B11A76" w:rsidRPr="00B11A76" w:rsidRDefault="00B11A76" w:rsidP="00B11A76">
            <w:r w:rsidRPr="00B11A76">
              <w:t>иммунодепрессанты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4E0649" w14:textId="77777777" w:rsidR="00B11A76" w:rsidRPr="00B11A76" w:rsidRDefault="00B11A76" w:rsidP="00B11A76"/>
        </w:tc>
      </w:tr>
      <w:tr w:rsidR="00B11A76" w:rsidRPr="00B11A76" w14:paraId="5700F26E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19831" w14:textId="77777777" w:rsidR="00B11A76" w:rsidRPr="00B11A76" w:rsidRDefault="00B11A76" w:rsidP="00B11A76">
            <w:r w:rsidRPr="00B11A76">
              <w:t>L04AA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F8825E" w14:textId="77777777" w:rsidR="00B11A76" w:rsidRPr="00B11A76" w:rsidRDefault="00B11A76" w:rsidP="00B11A76">
            <w:r w:rsidRPr="00B11A76">
              <w:t>селективные иммунодепрессанты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AE1FA5" w14:textId="77777777" w:rsidR="00B11A76" w:rsidRPr="00B11A76" w:rsidRDefault="00B11A76" w:rsidP="00B11A76">
            <w:proofErr w:type="spellStart"/>
            <w:r w:rsidRPr="00B11A76">
              <w:t>алемтузумаб</w:t>
            </w:r>
            <w:proofErr w:type="spellEnd"/>
          </w:p>
        </w:tc>
      </w:tr>
      <w:tr w:rsidR="00B11A76" w:rsidRPr="00B11A76" w14:paraId="09448F24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61389B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C5798F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54853" w14:textId="77777777" w:rsidR="00B11A76" w:rsidRPr="00B11A76" w:rsidRDefault="00B11A76" w:rsidP="00B11A76">
            <w:proofErr w:type="spellStart"/>
            <w:r w:rsidRPr="00B11A76">
              <w:t>дивозилимаб</w:t>
            </w:r>
            <w:proofErr w:type="spellEnd"/>
          </w:p>
        </w:tc>
      </w:tr>
      <w:tr w:rsidR="00B11A76" w:rsidRPr="00B11A76" w14:paraId="5C39D39A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41CA4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3B7AC6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E1C470" w14:textId="77777777" w:rsidR="00B11A76" w:rsidRPr="00B11A76" w:rsidRDefault="00B11A76" w:rsidP="00B11A76">
            <w:proofErr w:type="spellStart"/>
            <w:r w:rsidRPr="00B11A76">
              <w:t>кладрибин</w:t>
            </w:r>
            <w:proofErr w:type="spellEnd"/>
          </w:p>
        </w:tc>
      </w:tr>
      <w:tr w:rsidR="00B11A76" w:rsidRPr="00B11A76" w14:paraId="6ABBF485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77AFC2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9E8622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8CAC53" w14:textId="77777777" w:rsidR="00B11A76" w:rsidRPr="00B11A76" w:rsidRDefault="00B11A76" w:rsidP="00B11A76">
            <w:proofErr w:type="spellStart"/>
            <w:r w:rsidRPr="00B11A76">
              <w:t>натализумаб</w:t>
            </w:r>
            <w:proofErr w:type="spellEnd"/>
          </w:p>
        </w:tc>
      </w:tr>
      <w:tr w:rsidR="00B11A76" w:rsidRPr="00B11A76" w14:paraId="73349549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A082A2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C06567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FF177B" w14:textId="77777777" w:rsidR="00B11A76" w:rsidRPr="00B11A76" w:rsidRDefault="00B11A76" w:rsidP="00B11A76">
            <w:proofErr w:type="spellStart"/>
            <w:r w:rsidRPr="00B11A76">
              <w:t>окрелизумаб</w:t>
            </w:r>
            <w:proofErr w:type="spellEnd"/>
          </w:p>
        </w:tc>
      </w:tr>
      <w:tr w:rsidR="00B11A76" w:rsidRPr="00B11A76" w14:paraId="3478E123" w14:textId="77777777" w:rsidTr="00B11A76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4FF5EC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9A47DB" w14:textId="77777777" w:rsidR="00B11A76" w:rsidRPr="00B11A76" w:rsidRDefault="00B11A76" w:rsidP="00B11A76"/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C396B1" w14:textId="77777777" w:rsidR="00B11A76" w:rsidRPr="00B11A76" w:rsidRDefault="00B11A76" w:rsidP="00B11A76">
            <w:proofErr w:type="spellStart"/>
            <w:r w:rsidRPr="00B11A76">
              <w:t>терифлуномид</w:t>
            </w:r>
            <w:proofErr w:type="spellEnd"/>
          </w:p>
        </w:tc>
      </w:tr>
    </w:tbl>
    <w:p w14:paraId="3894ACA6" w14:textId="77777777" w:rsidR="0018007F" w:rsidRDefault="0018007F"/>
    <w:p w14:paraId="6D2B49F7" w14:textId="77777777" w:rsidR="00B11A76" w:rsidRPr="00B11A76" w:rsidRDefault="00B11A76" w:rsidP="00B11A76">
      <w:pPr>
        <w:numPr>
          <w:ilvl w:val="0"/>
          <w:numId w:val="6"/>
        </w:numPr>
      </w:pPr>
      <w:hyperlink r:id="rId12" w:history="1">
        <w:r w:rsidRPr="00B11A76">
          <w:rPr>
            <w:rStyle w:val="a3"/>
          </w:rPr>
          <w:t>VII. Лекарственные препараты, которыми обеспечиваются пациенты после трансплантации органов и (или) тканей</w:t>
        </w:r>
      </w:hyperlink>
    </w:p>
    <w:p w14:paraId="22D6737A" w14:textId="77777777" w:rsidR="00B11A76" w:rsidRPr="00B11A76" w:rsidRDefault="00B11A76" w:rsidP="00B11A76">
      <w:pPr>
        <w:rPr>
          <w:b/>
          <w:bCs/>
        </w:rPr>
      </w:pPr>
      <w:r w:rsidRPr="00B11A76">
        <w:rPr>
          <w:b/>
          <w:bCs/>
        </w:rPr>
        <w:t>VII. Лекарственные препараты, которыми обеспечиваются пациенты после трансплантации органов и (или) тканей</w:t>
      </w:r>
    </w:p>
    <w:p w14:paraId="1818DDEC" w14:textId="77777777" w:rsidR="00B11A76" w:rsidRPr="00B11A76" w:rsidRDefault="00B11A76" w:rsidP="00B11A76">
      <w:pPr>
        <w:rPr>
          <w:b/>
          <w:bCs/>
        </w:rPr>
      </w:pPr>
      <w:r w:rsidRPr="00B11A76">
        <w:rPr>
          <w:b/>
          <w:bCs/>
        </w:rPr>
        <w:t>VII. Лекарственные препараты, которыми обеспечиваются</w:t>
      </w:r>
    </w:p>
    <w:p w14:paraId="0D066EF8" w14:textId="77777777" w:rsidR="00B11A76" w:rsidRPr="00B11A76" w:rsidRDefault="00B11A76" w:rsidP="00B11A76">
      <w:pPr>
        <w:rPr>
          <w:b/>
          <w:bCs/>
        </w:rPr>
      </w:pPr>
      <w:r w:rsidRPr="00B11A76">
        <w:rPr>
          <w:b/>
          <w:bCs/>
        </w:rPr>
        <w:t>пациенты после трансплантации органов и (или) тканей</w:t>
      </w:r>
    </w:p>
    <w:tbl>
      <w:tblPr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594"/>
        <w:gridCol w:w="2623"/>
      </w:tblGrid>
      <w:tr w:rsidR="00B11A76" w:rsidRPr="00B11A76" w14:paraId="6E98B811" w14:textId="77777777" w:rsidTr="00B11A76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DBD777" w14:textId="77777777" w:rsidR="00B11A76" w:rsidRPr="00B11A76" w:rsidRDefault="00B11A76" w:rsidP="00B11A76">
            <w:r w:rsidRPr="00B11A76">
              <w:t>Код АТХ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E5D2FC" w14:textId="77777777" w:rsidR="00B11A76" w:rsidRPr="00B11A76" w:rsidRDefault="00B11A76" w:rsidP="00B11A76">
            <w:r w:rsidRPr="00B11A76"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DBF6D3" w14:textId="77777777" w:rsidR="00B11A76" w:rsidRPr="00B11A76" w:rsidRDefault="00B11A76" w:rsidP="00B11A76">
            <w:r w:rsidRPr="00B11A76">
              <w:t>Лекарственные препараты</w:t>
            </w:r>
          </w:p>
        </w:tc>
      </w:tr>
    </w:tbl>
    <w:p w14:paraId="73DA65F3" w14:textId="77777777" w:rsidR="00B11A76" w:rsidRPr="00B11A76" w:rsidRDefault="00B11A76" w:rsidP="00B11A76">
      <w:pPr>
        <w:numPr>
          <w:ilvl w:val="0"/>
          <w:numId w:val="7"/>
        </w:numPr>
      </w:pPr>
      <w:hyperlink r:id="rId13" w:history="1">
        <w:r w:rsidRPr="00B11A76">
          <w:rPr>
            <w:rStyle w:val="a3"/>
          </w:rPr>
          <w:t>L противоопухолевые препараты и иммуномодуляторы</w:t>
        </w:r>
      </w:hyperlink>
    </w:p>
    <w:p w14:paraId="7706BEA9" w14:textId="77777777" w:rsidR="00B11A76" w:rsidRDefault="00B11A76"/>
    <w:p w14:paraId="7412D8A7" w14:textId="77777777" w:rsidR="00B11A76" w:rsidRDefault="00B11A76"/>
    <w:p w14:paraId="0E3F8DCD" w14:textId="77777777" w:rsidR="00B11A76" w:rsidRPr="00B11A76" w:rsidRDefault="00B11A76" w:rsidP="00B11A76">
      <w:pPr>
        <w:numPr>
          <w:ilvl w:val="0"/>
          <w:numId w:val="8"/>
        </w:numPr>
      </w:pPr>
      <w:hyperlink r:id="rId14" w:history="1">
        <w:r w:rsidRPr="00B11A76">
          <w:rPr>
            <w:rStyle w:val="a3"/>
          </w:rPr>
          <w:t xml:space="preserve">VIII. Лекарственные препараты, которыми обеспечиваются больные </w:t>
        </w:r>
        <w:proofErr w:type="spellStart"/>
        <w:r w:rsidRPr="00B11A76">
          <w:rPr>
            <w:rStyle w:val="a3"/>
          </w:rPr>
          <w:t>гемолитико</w:t>
        </w:r>
        <w:proofErr w:type="spellEnd"/>
        <w:r w:rsidRPr="00B11A76">
          <w:rPr>
            <w:rStyle w:val="a3"/>
          </w:rPr>
          <w:t>-уремическим синдромом</w:t>
        </w:r>
      </w:hyperlink>
    </w:p>
    <w:p w14:paraId="67515E02" w14:textId="77777777" w:rsidR="00B11A76" w:rsidRPr="00B11A76" w:rsidRDefault="00B11A76" w:rsidP="00B11A7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447"/>
        <w:gridCol w:w="2592"/>
      </w:tblGrid>
      <w:tr w:rsidR="00B11A76" w:rsidRPr="00B11A76" w14:paraId="7A1D78BC" w14:textId="77777777" w:rsidTr="00B11A76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9054CF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АТХ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125A1F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1837B2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Лекарственные препараты</w:t>
            </w:r>
          </w:p>
        </w:tc>
      </w:tr>
      <w:tr w:rsidR="00B11A76" w:rsidRPr="00B11A76" w14:paraId="20E9EBBC" w14:textId="77777777" w:rsidTr="00B11A76"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ADB2AA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AC1307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62C345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A76" w:rsidRPr="00B11A76" w14:paraId="1D56C85D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055194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178323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0ED6E4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271BF959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5161F7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2813D4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8D705A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33E5928D" w14:textId="77777777" w:rsidTr="00B11A76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399E33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L04AA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7706AE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840AB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экулизумаб</w:t>
            </w:r>
            <w:proofErr w:type="spellEnd"/>
          </w:p>
        </w:tc>
      </w:tr>
    </w:tbl>
    <w:p w14:paraId="4F9F1459" w14:textId="77777777" w:rsidR="00B11A76" w:rsidRDefault="00B11A76"/>
    <w:p w14:paraId="20ED8D85" w14:textId="77777777" w:rsidR="00B11A76" w:rsidRDefault="00B11A76"/>
    <w:p w14:paraId="34C22335" w14:textId="77777777" w:rsidR="00B11A76" w:rsidRPr="00B11A76" w:rsidRDefault="00B11A76" w:rsidP="00B11A76">
      <w:pPr>
        <w:numPr>
          <w:ilvl w:val="0"/>
          <w:numId w:val="9"/>
        </w:numPr>
      </w:pPr>
      <w:hyperlink r:id="rId15" w:history="1">
        <w:r w:rsidRPr="00B11A76">
          <w:rPr>
            <w:rStyle w:val="a3"/>
          </w:rPr>
          <w:t>IX. Лекарственные препараты, которыми обеспечиваются больные юношеским артритом с системным началом</w:t>
        </w:r>
      </w:hyperlink>
    </w:p>
    <w:p w14:paraId="503628AB" w14:textId="77777777" w:rsidR="00B11A76" w:rsidRPr="00B11A76" w:rsidRDefault="00B11A76" w:rsidP="00B11A7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5449"/>
        <w:gridCol w:w="2592"/>
      </w:tblGrid>
      <w:tr w:rsidR="00B11A76" w:rsidRPr="00B11A76" w14:paraId="1CD3CA83" w14:textId="77777777" w:rsidTr="00B11A76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C30FAC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Код АТХ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3D145E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436704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Лекарственные препараты</w:t>
            </w:r>
          </w:p>
        </w:tc>
      </w:tr>
      <w:tr w:rsidR="00B11A76" w:rsidRPr="00B11A76" w14:paraId="08BEDD84" w14:textId="77777777" w:rsidTr="00B11A76"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0CD710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A3419F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197589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101EDEF8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44D524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B184CA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403ADC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1A76" w:rsidRPr="00B11A76" w14:paraId="30D9DE48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C89CB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L04AB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1EDEF9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CF96E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адалимумаб</w:t>
            </w:r>
            <w:proofErr w:type="spellEnd"/>
          </w:p>
        </w:tc>
      </w:tr>
      <w:tr w:rsidR="00B11A76" w:rsidRPr="00B11A76" w14:paraId="56361700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314A85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04AC67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56CE54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этанерцепт</w:t>
            </w:r>
          </w:p>
        </w:tc>
      </w:tr>
      <w:tr w:rsidR="00B11A76" w:rsidRPr="00B11A76" w14:paraId="7CC18AA7" w14:textId="77777777" w:rsidTr="00B11A76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D3476" w14:textId="77777777" w:rsidR="00B11A76" w:rsidRPr="00B11A76" w:rsidRDefault="00B11A76" w:rsidP="00B11A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L04AC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728E6D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ингибиторы интерлейкина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CEB34F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канакинумаб</w:t>
            </w:r>
            <w:proofErr w:type="spellEnd"/>
          </w:p>
        </w:tc>
      </w:tr>
      <w:tr w:rsidR="00B11A76" w:rsidRPr="00B11A76" w14:paraId="7D822839" w14:textId="77777777" w:rsidTr="00B11A76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F12846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2C5CA" w14:textId="77777777" w:rsidR="00B11A76" w:rsidRPr="00B11A76" w:rsidRDefault="00B11A76" w:rsidP="00B11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8AD7B6" w14:textId="77777777" w:rsidR="00B11A76" w:rsidRPr="00B11A76" w:rsidRDefault="00B11A76" w:rsidP="00B11A76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A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тоцилизумаб</w:t>
            </w:r>
          </w:p>
        </w:tc>
      </w:tr>
    </w:tbl>
    <w:p w14:paraId="40D55DE3" w14:textId="77777777" w:rsidR="00B11A76" w:rsidRDefault="00B11A76"/>
    <w:sectPr w:rsidR="00B1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1B8"/>
    <w:multiLevelType w:val="multilevel"/>
    <w:tmpl w:val="69A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1812"/>
    <w:multiLevelType w:val="multilevel"/>
    <w:tmpl w:val="3B5A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13A98"/>
    <w:multiLevelType w:val="multilevel"/>
    <w:tmpl w:val="1CA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14C49"/>
    <w:multiLevelType w:val="multilevel"/>
    <w:tmpl w:val="B132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A49BC"/>
    <w:multiLevelType w:val="multilevel"/>
    <w:tmpl w:val="E682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E190A"/>
    <w:multiLevelType w:val="multilevel"/>
    <w:tmpl w:val="8480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3622B"/>
    <w:multiLevelType w:val="multilevel"/>
    <w:tmpl w:val="B970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6654D"/>
    <w:multiLevelType w:val="multilevel"/>
    <w:tmpl w:val="1E1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63BA7"/>
    <w:multiLevelType w:val="multilevel"/>
    <w:tmpl w:val="71FC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057789">
    <w:abstractNumId w:val="1"/>
  </w:num>
  <w:num w:numId="2" w16cid:durableId="33387682">
    <w:abstractNumId w:val="0"/>
  </w:num>
  <w:num w:numId="3" w16cid:durableId="522744563">
    <w:abstractNumId w:val="2"/>
  </w:num>
  <w:num w:numId="4" w16cid:durableId="1707220715">
    <w:abstractNumId w:val="5"/>
  </w:num>
  <w:num w:numId="5" w16cid:durableId="1449012019">
    <w:abstractNumId w:val="8"/>
  </w:num>
  <w:num w:numId="6" w16cid:durableId="1348631298">
    <w:abstractNumId w:val="6"/>
  </w:num>
  <w:num w:numId="7" w16cid:durableId="1700860403">
    <w:abstractNumId w:val="3"/>
  </w:num>
  <w:num w:numId="8" w16cid:durableId="243035664">
    <w:abstractNumId w:val="7"/>
  </w:num>
  <w:num w:numId="9" w16cid:durableId="57170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42"/>
    <w:rsid w:val="0018007F"/>
    <w:rsid w:val="00261D61"/>
    <w:rsid w:val="00AF1142"/>
    <w:rsid w:val="00B11A76"/>
    <w:rsid w:val="00CB5D50"/>
    <w:rsid w:val="00D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4E99"/>
  <w15:chartTrackingRefBased/>
  <w15:docId w15:val="{C05D7371-0E8D-4E78-8471-A12265F1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A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1A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11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ligncenter">
    <w:name w:val="align_center"/>
    <w:basedOn w:val="a"/>
    <w:rsid w:val="00B1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left">
    <w:name w:val="align_left"/>
    <w:basedOn w:val="a"/>
    <w:rsid w:val="00B1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11A76"/>
    <w:pPr>
      <w:ind w:left="720"/>
      <w:contextualSpacing/>
    </w:pPr>
  </w:style>
  <w:style w:type="paragraph" w:customStyle="1" w:styleId="no-indent">
    <w:name w:val="no-indent"/>
    <w:basedOn w:val="a"/>
    <w:rsid w:val="00B1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76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0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41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7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2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4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38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9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094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35635/d1e41a11646ee66b2b1174382c3690d1fe6d453e/" TargetMode="External"/><Relationship Id="rId13" Type="http://schemas.openxmlformats.org/officeDocument/2006/relationships/hyperlink" Target="https://www.consultant.ru/document/cons_doc_LAW_335635/3dd48273d8858704cb29b1406e4eac450af30d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35635/11c907e1c821e81fdbbd76a3b51bd088f3c42395/" TargetMode="External"/><Relationship Id="rId12" Type="http://schemas.openxmlformats.org/officeDocument/2006/relationships/hyperlink" Target="https://www.consultant.ru/document/cons_doc_LAW_335635/deefcd70e95cc6e4e28fe7871930a0c7be16762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35635/59892708ef2e3ad74b591191c407a720e0bdedaa/" TargetMode="External"/><Relationship Id="rId11" Type="http://schemas.openxmlformats.org/officeDocument/2006/relationships/hyperlink" Target="https://www.consultant.ru/document/cons_doc_LAW_335635/8af52080051ceb9a4416111826a036ba45213cd5/" TargetMode="External"/><Relationship Id="rId5" Type="http://schemas.openxmlformats.org/officeDocument/2006/relationships/hyperlink" Target="https://www.consultant.ru/document/cons_doc_LAW_335635/b5d780d797b3a1448e8fbedccbea776cec222409/" TargetMode="External"/><Relationship Id="rId15" Type="http://schemas.openxmlformats.org/officeDocument/2006/relationships/hyperlink" Target="https://www.consultant.ru/document/cons_doc_LAW_335635/ca2576180638a93a2c35f1baabd9ee89e65c5875/" TargetMode="External"/><Relationship Id="rId10" Type="http://schemas.openxmlformats.org/officeDocument/2006/relationships/hyperlink" Target="https://www.consultant.ru/document/cons_doc_LAW_474738/7e485e05222b4a2df4c385fe39764e3a8bdca7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35635/d1e41a11646ee66b2b1174382c3690d1fe6d453e/" TargetMode="External"/><Relationship Id="rId14" Type="http://schemas.openxmlformats.org/officeDocument/2006/relationships/hyperlink" Target="https://www.consultant.ru/document/cons_doc_LAW_335635/676684507ed950a36d2f2ea256d4147bb9a83f9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Work26</dc:creator>
  <cp:keywords/>
  <dc:description/>
  <cp:lastModifiedBy>Work26</cp:lastModifiedBy>
  <cp:revision>2</cp:revision>
  <dcterms:created xsi:type="dcterms:W3CDTF">2024-12-19T01:23:00Z</dcterms:created>
  <dcterms:modified xsi:type="dcterms:W3CDTF">2024-12-19T01:28:00Z</dcterms:modified>
</cp:coreProperties>
</file>